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C2EF6" w14:textId="77777777" w:rsidR="0069214F" w:rsidRPr="00CE240D" w:rsidRDefault="00D80DC4" w:rsidP="00CE240D">
      <w:pPr>
        <w:spacing w:after="0"/>
        <w:rPr>
          <w:b/>
          <w:bCs/>
          <w:color w:val="000000" w:themeColor="text1"/>
          <w:sz w:val="28"/>
          <w:szCs w:val="28"/>
        </w:rPr>
      </w:pPr>
      <w:r w:rsidRPr="00D80DC4">
        <w:rPr>
          <w:noProof/>
          <w:color w:val="FF0000"/>
          <w:sz w:val="28"/>
          <w:szCs w:val="28"/>
        </w:rPr>
        <w:drawing>
          <wp:anchor distT="0" distB="0" distL="114300" distR="114300" simplePos="0" relativeHeight="251658240" behindDoc="1" locked="0" layoutInCell="1" allowOverlap="1" wp14:anchorId="191DE37D" wp14:editId="030968F5">
            <wp:simplePos x="0" y="0"/>
            <wp:positionH relativeFrom="margin">
              <wp:align>left</wp:align>
            </wp:positionH>
            <wp:positionV relativeFrom="paragraph">
              <wp:posOffset>0</wp:posOffset>
            </wp:positionV>
            <wp:extent cx="1257300" cy="1458595"/>
            <wp:effectExtent l="0" t="0" r="0" b="8255"/>
            <wp:wrapTight wrapText="bothSides">
              <wp:wrapPolygon edited="0">
                <wp:start x="0" y="0"/>
                <wp:lineTo x="0" y="21440"/>
                <wp:lineTo x="21273" y="21440"/>
                <wp:lineTo x="21273" y="0"/>
                <wp:lineTo x="0" y="0"/>
              </wp:wrapPolygon>
            </wp:wrapTight>
            <wp:docPr id="2" name="Picture 2" descr="Image result for ecw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result for ecw symbols"/>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5731" cy="14683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FF0000"/>
          <w:sz w:val="28"/>
          <w:szCs w:val="28"/>
        </w:rPr>
        <w:t xml:space="preserve">                   </w:t>
      </w:r>
      <w:r w:rsidRPr="00CE240D">
        <w:rPr>
          <w:b/>
          <w:bCs/>
          <w:color w:val="000000" w:themeColor="text1"/>
          <w:sz w:val="28"/>
          <w:szCs w:val="28"/>
        </w:rPr>
        <w:t>Episcopal Church Women</w:t>
      </w:r>
    </w:p>
    <w:p w14:paraId="799277EB" w14:textId="77777777" w:rsidR="00D80DC4" w:rsidRPr="00CE240D" w:rsidRDefault="00D80DC4" w:rsidP="00CE240D">
      <w:pPr>
        <w:spacing w:after="0"/>
        <w:rPr>
          <w:b/>
          <w:bCs/>
          <w:color w:val="000000" w:themeColor="text1"/>
          <w:sz w:val="28"/>
          <w:szCs w:val="28"/>
        </w:rPr>
      </w:pPr>
      <w:r w:rsidRPr="00CE240D">
        <w:rPr>
          <w:b/>
          <w:bCs/>
          <w:color w:val="000000" w:themeColor="text1"/>
          <w:sz w:val="28"/>
          <w:szCs w:val="28"/>
        </w:rPr>
        <w:tab/>
      </w:r>
      <w:r w:rsidRPr="00CE240D">
        <w:rPr>
          <w:b/>
          <w:bCs/>
          <w:color w:val="000000" w:themeColor="text1"/>
          <w:sz w:val="28"/>
          <w:szCs w:val="28"/>
        </w:rPr>
        <w:tab/>
        <w:t xml:space="preserve">                       of </w:t>
      </w:r>
    </w:p>
    <w:p w14:paraId="030F6970" w14:textId="77777777" w:rsidR="00D80DC4" w:rsidRPr="00CE240D" w:rsidRDefault="00D80DC4" w:rsidP="00CE240D">
      <w:pPr>
        <w:spacing w:after="0"/>
        <w:rPr>
          <w:b/>
          <w:bCs/>
          <w:color w:val="000000" w:themeColor="text1"/>
          <w:sz w:val="28"/>
          <w:szCs w:val="28"/>
        </w:rPr>
      </w:pPr>
      <w:r w:rsidRPr="00CE240D">
        <w:rPr>
          <w:b/>
          <w:bCs/>
          <w:color w:val="000000" w:themeColor="text1"/>
          <w:sz w:val="28"/>
          <w:szCs w:val="28"/>
        </w:rPr>
        <w:t xml:space="preserve">                    The Diocese of Virginia</w:t>
      </w:r>
    </w:p>
    <w:p w14:paraId="014C92EE" w14:textId="7D78B721" w:rsidR="00D80DC4" w:rsidRPr="00CE240D" w:rsidRDefault="00D80DC4" w:rsidP="00CE240D">
      <w:pPr>
        <w:spacing w:after="0"/>
        <w:rPr>
          <w:b/>
          <w:bCs/>
          <w:color w:val="000000" w:themeColor="text1"/>
          <w:sz w:val="28"/>
          <w:szCs w:val="28"/>
        </w:rPr>
      </w:pPr>
      <w:r w:rsidRPr="00CE240D">
        <w:rPr>
          <w:b/>
          <w:bCs/>
          <w:color w:val="000000" w:themeColor="text1"/>
          <w:sz w:val="28"/>
          <w:szCs w:val="28"/>
        </w:rPr>
        <w:t xml:space="preserve">                    </w:t>
      </w:r>
      <w:r w:rsidR="00CE240D">
        <w:rPr>
          <w:b/>
          <w:bCs/>
          <w:color w:val="000000" w:themeColor="text1"/>
          <w:sz w:val="28"/>
          <w:szCs w:val="28"/>
        </w:rPr>
        <w:t xml:space="preserve">   </w:t>
      </w:r>
      <w:r w:rsidRPr="00CE240D">
        <w:rPr>
          <w:b/>
          <w:bCs/>
          <w:color w:val="000000" w:themeColor="text1"/>
          <w:sz w:val="28"/>
          <w:szCs w:val="28"/>
        </w:rPr>
        <w:t>Scholarship Program</w:t>
      </w:r>
    </w:p>
    <w:p w14:paraId="1C58B66C" w14:textId="77777777" w:rsidR="00CB57C4" w:rsidRDefault="00D80DC4">
      <w:pPr>
        <w:rPr>
          <w:b/>
          <w:bCs/>
          <w:color w:val="FF0000"/>
          <w:sz w:val="20"/>
          <w:szCs w:val="20"/>
        </w:rPr>
      </w:pP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sidRPr="00BC1AC2">
        <w:rPr>
          <w:b/>
          <w:bCs/>
          <w:color w:val="FF0000"/>
          <w:sz w:val="20"/>
          <w:szCs w:val="20"/>
        </w:rPr>
        <w:t xml:space="preserve">   </w:t>
      </w:r>
    </w:p>
    <w:p w14:paraId="08D1C231" w14:textId="627A4AEA" w:rsidR="00FA4F59" w:rsidRDefault="00D80DC4" w:rsidP="00CB57C4">
      <w:pPr>
        <w:ind w:left="5760" w:firstLine="720"/>
      </w:pPr>
      <w:r w:rsidRPr="00BC1AC2">
        <w:rPr>
          <w:b/>
          <w:bCs/>
          <w:color w:val="FF0000"/>
          <w:sz w:val="20"/>
          <w:szCs w:val="20"/>
        </w:rPr>
        <w:t xml:space="preserve"> </w:t>
      </w:r>
      <w:r w:rsidRPr="00CB57C4">
        <w:rPr>
          <w:b/>
          <w:bCs/>
        </w:rPr>
        <w:t xml:space="preserve">February </w:t>
      </w:r>
      <w:r w:rsidR="009A2151" w:rsidRPr="00CB57C4">
        <w:rPr>
          <w:b/>
          <w:bCs/>
        </w:rPr>
        <w:t>2</w:t>
      </w:r>
      <w:r w:rsidR="0085078B">
        <w:rPr>
          <w:b/>
          <w:bCs/>
        </w:rPr>
        <w:t>1</w:t>
      </w:r>
      <w:r w:rsidRPr="00CB57C4">
        <w:rPr>
          <w:b/>
          <w:bCs/>
        </w:rPr>
        <w:t>, 2023</w:t>
      </w:r>
    </w:p>
    <w:p w14:paraId="5766BD74" w14:textId="07EDD489" w:rsidR="0085078B" w:rsidRPr="00CB57C4" w:rsidRDefault="00FA4F59" w:rsidP="0085078B">
      <w:pPr>
        <w:rPr>
          <w:b/>
          <w:bCs/>
        </w:rPr>
      </w:pPr>
      <w:r w:rsidRPr="00CB57C4">
        <w:rPr>
          <w:b/>
          <w:bCs/>
        </w:rPr>
        <w:t>D</w:t>
      </w:r>
      <w:r w:rsidR="00D80DC4" w:rsidRPr="00CB57C4">
        <w:rPr>
          <w:b/>
          <w:bCs/>
        </w:rPr>
        <w:t>ear Episcopal Church Members:</w:t>
      </w:r>
    </w:p>
    <w:p w14:paraId="0EE28EE1" w14:textId="7322F3B4" w:rsidR="0085078B" w:rsidRDefault="0085078B" w:rsidP="0085078B">
      <w:pPr>
        <w:rPr>
          <w:b/>
          <w:bCs/>
        </w:rPr>
      </w:pPr>
      <w:r>
        <w:rPr>
          <w:b/>
          <w:bCs/>
        </w:rPr>
        <w:t>T</w:t>
      </w:r>
      <w:r w:rsidRPr="00CB57C4">
        <w:rPr>
          <w:b/>
          <w:bCs/>
        </w:rPr>
        <w:t xml:space="preserve">he Episcopal Church Women of the Diocese of Virginia are seeking your financial support </w:t>
      </w:r>
      <w:r w:rsidR="00FB5AE1">
        <w:rPr>
          <w:b/>
          <w:bCs/>
        </w:rPr>
        <w:t>to</w:t>
      </w:r>
      <w:r>
        <w:rPr>
          <w:b/>
          <w:bCs/>
        </w:rPr>
        <w:t xml:space="preserve"> </w:t>
      </w:r>
      <w:r w:rsidRPr="00CB57C4">
        <w:rPr>
          <w:b/>
          <w:bCs/>
        </w:rPr>
        <w:t>support our Episcopal students in meeting the rising costs of higher education.</w:t>
      </w:r>
    </w:p>
    <w:p w14:paraId="7D369309" w14:textId="00F69826" w:rsidR="00236169" w:rsidRPr="00CB57C4" w:rsidRDefault="00D80DC4">
      <w:pPr>
        <w:rPr>
          <w:b/>
          <w:bCs/>
        </w:rPr>
      </w:pPr>
      <w:r w:rsidRPr="00CB57C4">
        <w:rPr>
          <w:b/>
          <w:bCs/>
        </w:rPr>
        <w:t>The Episcopal Church Women (ECW) of the Diocese of Virginia administe</w:t>
      </w:r>
      <w:r w:rsidR="0085078B">
        <w:rPr>
          <w:b/>
          <w:bCs/>
        </w:rPr>
        <w:t>r</w:t>
      </w:r>
      <w:r w:rsidRPr="00CB57C4">
        <w:rPr>
          <w:b/>
          <w:bCs/>
        </w:rPr>
        <w:t xml:space="preserve"> the Episcopal Student Scholarship Program which awards scholarship funds to Episcopal students who plan to  continue their education</w:t>
      </w:r>
      <w:r w:rsidR="00C91203" w:rsidRPr="00CB57C4">
        <w:rPr>
          <w:b/>
          <w:bCs/>
        </w:rPr>
        <w:t xml:space="preserve"> after high school</w:t>
      </w:r>
      <w:r w:rsidRPr="00CB57C4">
        <w:rPr>
          <w:b/>
          <w:bCs/>
        </w:rPr>
        <w:t>. Episcopal students planning to attend a four-year college or university, a community college</w:t>
      </w:r>
      <w:r w:rsidR="003E33BA" w:rsidRPr="00CB57C4">
        <w:rPr>
          <w:b/>
          <w:bCs/>
        </w:rPr>
        <w:t>,</w:t>
      </w:r>
      <w:r w:rsidRPr="00CB57C4">
        <w:rPr>
          <w:b/>
          <w:bCs/>
        </w:rPr>
        <w:t xml:space="preserve"> or a trade/vocational school are eligible to apply.</w:t>
      </w:r>
    </w:p>
    <w:p w14:paraId="2DE9730F" w14:textId="31900188" w:rsidR="00FA4F59" w:rsidRPr="00CB57C4" w:rsidRDefault="00D80DC4">
      <w:pPr>
        <w:rPr>
          <w:b/>
          <w:bCs/>
        </w:rPr>
      </w:pPr>
      <w:r w:rsidRPr="00CB57C4">
        <w:rPr>
          <w:b/>
          <w:bCs/>
        </w:rPr>
        <w:t>Funds have been provided by the Episcopal Church Women’s Gift of Life Fund and The Book of Remembrance Fund. With the inflation and the major increases in the costs of higher education for our Episcopal students, however,</w:t>
      </w:r>
      <w:r w:rsidR="003E33BA" w:rsidRPr="00CB57C4">
        <w:rPr>
          <w:b/>
          <w:bCs/>
        </w:rPr>
        <w:t xml:space="preserve"> these funds are no longer adequate to meet the need.</w:t>
      </w:r>
      <w:r w:rsidR="00CE240D" w:rsidRPr="00CB57C4">
        <w:rPr>
          <w:b/>
          <w:bCs/>
        </w:rPr>
        <w:t xml:space="preserve">  </w:t>
      </w:r>
      <w:r w:rsidR="00FA4F59" w:rsidRPr="00CB57C4">
        <w:rPr>
          <w:b/>
          <w:bCs/>
        </w:rPr>
        <w:t xml:space="preserve">Last year </w:t>
      </w:r>
      <w:proofErr w:type="gramStart"/>
      <w:r w:rsidR="00FA4F59" w:rsidRPr="00CB57C4">
        <w:rPr>
          <w:b/>
          <w:bCs/>
        </w:rPr>
        <w:t>we  were</w:t>
      </w:r>
      <w:proofErr w:type="gramEnd"/>
      <w:r w:rsidR="00FA4F59" w:rsidRPr="00CB57C4">
        <w:rPr>
          <w:b/>
          <w:bCs/>
        </w:rPr>
        <w:t xml:space="preserve"> able to help the following students</w:t>
      </w:r>
      <w:r w:rsidR="00CA5AC2" w:rsidRPr="00CB57C4">
        <w:rPr>
          <w:b/>
          <w:bCs/>
        </w:rPr>
        <w:t xml:space="preserve"> from Regions all over the Diocese.</w:t>
      </w:r>
    </w:p>
    <w:p w14:paraId="542A4E61" w14:textId="7DDE0560" w:rsidR="00FA4F59" w:rsidRPr="00CB57C4" w:rsidRDefault="00FA4F59" w:rsidP="00FA4F59">
      <w:pPr>
        <w:spacing w:after="0"/>
        <w:rPr>
          <w:b/>
          <w:bCs/>
        </w:rPr>
      </w:pPr>
      <w:r w:rsidRPr="00CB57C4">
        <w:rPr>
          <w:b/>
          <w:bCs/>
        </w:rPr>
        <w:t xml:space="preserve">Molly </w:t>
      </w:r>
      <w:proofErr w:type="spellStart"/>
      <w:r w:rsidRPr="00CB57C4">
        <w:rPr>
          <w:b/>
          <w:bCs/>
        </w:rPr>
        <w:t>Hamrin</w:t>
      </w:r>
      <w:proofErr w:type="spellEnd"/>
      <w:r w:rsidR="00CA5AC2" w:rsidRPr="00CB57C4">
        <w:rPr>
          <w:b/>
          <w:bCs/>
        </w:rPr>
        <w:t>, Potomac Region, attending George Mason University</w:t>
      </w:r>
    </w:p>
    <w:p w14:paraId="66016A35" w14:textId="68A8632A" w:rsidR="00FA4F59" w:rsidRPr="00CB57C4" w:rsidRDefault="00FA4F59" w:rsidP="00FA4F59">
      <w:pPr>
        <w:spacing w:after="0"/>
        <w:rPr>
          <w:b/>
          <w:bCs/>
        </w:rPr>
      </w:pPr>
      <w:r w:rsidRPr="00CB57C4">
        <w:rPr>
          <w:b/>
          <w:bCs/>
        </w:rPr>
        <w:t xml:space="preserve">Phillip </w:t>
      </w:r>
      <w:proofErr w:type="spellStart"/>
      <w:r w:rsidRPr="00CB57C4">
        <w:rPr>
          <w:b/>
          <w:bCs/>
        </w:rPr>
        <w:t>Lockey</w:t>
      </w:r>
      <w:proofErr w:type="spellEnd"/>
      <w:r w:rsidR="00CA5AC2" w:rsidRPr="00CB57C4">
        <w:rPr>
          <w:b/>
          <w:bCs/>
        </w:rPr>
        <w:t>, Southern Shenandoah Valley Region, attending Radford University</w:t>
      </w:r>
    </w:p>
    <w:p w14:paraId="3749796B" w14:textId="04F38024" w:rsidR="00FA4F59" w:rsidRPr="00CB57C4" w:rsidRDefault="00FA4F59" w:rsidP="00FA4F59">
      <w:pPr>
        <w:spacing w:after="0"/>
        <w:rPr>
          <w:b/>
          <w:bCs/>
        </w:rPr>
      </w:pPr>
      <w:r w:rsidRPr="00CB57C4">
        <w:rPr>
          <w:b/>
          <w:bCs/>
        </w:rPr>
        <w:t>Addison Dempsey</w:t>
      </w:r>
      <w:r w:rsidR="00CA5AC2" w:rsidRPr="00CB57C4">
        <w:rPr>
          <w:b/>
          <w:bCs/>
        </w:rPr>
        <w:t>, Fredericksburg Region, attending William and Mary</w:t>
      </w:r>
    </w:p>
    <w:p w14:paraId="776642EA" w14:textId="74511737" w:rsidR="00FA4F59" w:rsidRPr="00CB57C4" w:rsidRDefault="00FA4F59" w:rsidP="00FA4F59">
      <w:pPr>
        <w:spacing w:after="0"/>
        <w:rPr>
          <w:b/>
          <w:bCs/>
        </w:rPr>
      </w:pPr>
      <w:r w:rsidRPr="00CB57C4">
        <w:rPr>
          <w:b/>
          <w:bCs/>
        </w:rPr>
        <w:t>Mary Herndon</w:t>
      </w:r>
      <w:r w:rsidR="00CA5AC2" w:rsidRPr="00CB57C4">
        <w:rPr>
          <w:b/>
          <w:bCs/>
        </w:rPr>
        <w:t>, Winchester Region, attending Virginia Tech</w:t>
      </w:r>
    </w:p>
    <w:p w14:paraId="5E3B47D7" w14:textId="59EF9EC7" w:rsidR="00FA4F59" w:rsidRPr="00CB57C4" w:rsidRDefault="00FA4F59" w:rsidP="00FA4F59">
      <w:pPr>
        <w:spacing w:after="0"/>
        <w:rPr>
          <w:b/>
          <w:bCs/>
        </w:rPr>
      </w:pPr>
      <w:r w:rsidRPr="00CB57C4">
        <w:rPr>
          <w:b/>
          <w:bCs/>
        </w:rPr>
        <w:t>Eric Walker</w:t>
      </w:r>
      <w:r w:rsidR="00CA5AC2" w:rsidRPr="00CB57C4">
        <w:rPr>
          <w:b/>
          <w:bCs/>
        </w:rPr>
        <w:t>, Central Richmond Region, attending Virginia Tech</w:t>
      </w:r>
    </w:p>
    <w:p w14:paraId="1B2AF764" w14:textId="633977DC" w:rsidR="00FA4F59" w:rsidRPr="00CB57C4" w:rsidRDefault="00FA4F59" w:rsidP="00FA4F59">
      <w:pPr>
        <w:spacing w:after="0"/>
        <w:rPr>
          <w:b/>
          <w:bCs/>
        </w:rPr>
      </w:pPr>
      <w:r w:rsidRPr="00CB57C4">
        <w:rPr>
          <w:b/>
          <w:bCs/>
        </w:rPr>
        <w:t xml:space="preserve">Abby </w:t>
      </w:r>
      <w:proofErr w:type="spellStart"/>
      <w:r w:rsidRPr="00CB57C4">
        <w:rPr>
          <w:b/>
          <w:bCs/>
        </w:rPr>
        <w:t>Dockum</w:t>
      </w:r>
      <w:proofErr w:type="spellEnd"/>
      <w:r w:rsidR="00CA5AC2" w:rsidRPr="00CB57C4">
        <w:rPr>
          <w:b/>
          <w:bCs/>
        </w:rPr>
        <w:t>, Charlottesville Region, attending James Madison</w:t>
      </w:r>
    </w:p>
    <w:p w14:paraId="6F2E70EF" w14:textId="536DEBEC" w:rsidR="00FA4F59" w:rsidRPr="00CB57C4" w:rsidRDefault="00FA4F59" w:rsidP="00FA4F59">
      <w:pPr>
        <w:spacing w:after="0"/>
        <w:rPr>
          <w:b/>
          <w:bCs/>
        </w:rPr>
      </w:pPr>
      <w:r w:rsidRPr="00CB57C4">
        <w:rPr>
          <w:b/>
          <w:bCs/>
        </w:rPr>
        <w:t xml:space="preserve">Charlotte </w:t>
      </w:r>
      <w:proofErr w:type="spellStart"/>
      <w:r w:rsidRPr="00CB57C4">
        <w:rPr>
          <w:b/>
          <w:bCs/>
        </w:rPr>
        <w:t>Mailberger</w:t>
      </w:r>
      <w:proofErr w:type="spellEnd"/>
      <w:r w:rsidR="00CA5AC2" w:rsidRPr="00CB57C4">
        <w:rPr>
          <w:b/>
          <w:bCs/>
        </w:rPr>
        <w:t>, Winchester Region, attending VCU</w:t>
      </w:r>
    </w:p>
    <w:p w14:paraId="43A8C799" w14:textId="144759EE" w:rsidR="00FA4F59" w:rsidRPr="00CB57C4" w:rsidRDefault="00FA4F59" w:rsidP="00FA4F59">
      <w:pPr>
        <w:spacing w:after="0"/>
        <w:rPr>
          <w:b/>
          <w:bCs/>
        </w:rPr>
      </w:pPr>
      <w:r w:rsidRPr="00CB57C4">
        <w:rPr>
          <w:b/>
          <w:bCs/>
        </w:rPr>
        <w:t>Nichole Davis</w:t>
      </w:r>
      <w:r w:rsidR="00CA5AC2" w:rsidRPr="00CB57C4">
        <w:rPr>
          <w:b/>
          <w:bCs/>
        </w:rPr>
        <w:t>, Upper Tidewater Region, attending Washington College</w:t>
      </w:r>
    </w:p>
    <w:p w14:paraId="6C73C493" w14:textId="7097D8A3" w:rsidR="00FA4F59" w:rsidRPr="00CB57C4" w:rsidRDefault="00FA4F59" w:rsidP="00FA4F59">
      <w:pPr>
        <w:spacing w:after="0"/>
        <w:rPr>
          <w:b/>
          <w:bCs/>
        </w:rPr>
      </w:pPr>
      <w:r w:rsidRPr="00CB57C4">
        <w:rPr>
          <w:b/>
          <w:bCs/>
        </w:rPr>
        <w:t xml:space="preserve">Davis </w:t>
      </w:r>
      <w:proofErr w:type="spellStart"/>
      <w:r w:rsidRPr="00CB57C4">
        <w:rPr>
          <w:b/>
          <w:bCs/>
        </w:rPr>
        <w:t>Shiflett</w:t>
      </w:r>
      <w:proofErr w:type="spellEnd"/>
      <w:r w:rsidR="00CA5AC2" w:rsidRPr="00CB57C4">
        <w:rPr>
          <w:b/>
          <w:bCs/>
        </w:rPr>
        <w:t xml:space="preserve">, </w:t>
      </w:r>
      <w:proofErr w:type="spellStart"/>
      <w:r w:rsidR="00CA5AC2" w:rsidRPr="00CB57C4">
        <w:rPr>
          <w:b/>
          <w:bCs/>
        </w:rPr>
        <w:t>Charlottlesville</w:t>
      </w:r>
      <w:proofErr w:type="spellEnd"/>
      <w:r w:rsidR="00CA5AC2" w:rsidRPr="00CB57C4">
        <w:rPr>
          <w:b/>
          <w:bCs/>
        </w:rPr>
        <w:t xml:space="preserve"> Region, attending Sweet Brian College</w:t>
      </w:r>
    </w:p>
    <w:p w14:paraId="353AEBB0" w14:textId="793D4B07" w:rsidR="00FA4F59" w:rsidRDefault="00FA4F59" w:rsidP="00FA4F59">
      <w:pPr>
        <w:spacing w:after="0"/>
        <w:rPr>
          <w:b/>
          <w:bCs/>
        </w:rPr>
      </w:pPr>
      <w:r w:rsidRPr="00CB57C4">
        <w:rPr>
          <w:b/>
          <w:bCs/>
        </w:rPr>
        <w:t xml:space="preserve">Jesse </w:t>
      </w:r>
      <w:proofErr w:type="spellStart"/>
      <w:r w:rsidRPr="00CB57C4">
        <w:rPr>
          <w:b/>
          <w:bCs/>
        </w:rPr>
        <w:t>Ewane</w:t>
      </w:r>
      <w:proofErr w:type="spellEnd"/>
      <w:r w:rsidR="00CA5AC2" w:rsidRPr="00CB57C4">
        <w:rPr>
          <w:b/>
          <w:bCs/>
        </w:rPr>
        <w:t>, Arlington Region, attending Virginia State University</w:t>
      </w:r>
    </w:p>
    <w:p w14:paraId="3F743A23" w14:textId="77777777" w:rsidR="0085078B" w:rsidRPr="00CB57C4" w:rsidRDefault="0085078B" w:rsidP="00FA4F59">
      <w:pPr>
        <w:spacing w:after="0"/>
        <w:rPr>
          <w:b/>
          <w:bCs/>
        </w:rPr>
      </w:pPr>
    </w:p>
    <w:p w14:paraId="560BA93A" w14:textId="50319A38" w:rsidR="003E33BA" w:rsidRPr="00CB57C4" w:rsidRDefault="003E33BA">
      <w:pPr>
        <w:rPr>
          <w:b/>
          <w:bCs/>
        </w:rPr>
      </w:pPr>
      <w:r w:rsidRPr="00CB57C4">
        <w:rPr>
          <w:b/>
          <w:bCs/>
        </w:rPr>
        <w:t xml:space="preserve">Donations in any amount to the Episcopal Student Scholarship Program would help these students to successfully begin their college or higher learning education. </w:t>
      </w:r>
    </w:p>
    <w:p w14:paraId="1867ED24" w14:textId="77777777" w:rsidR="003E33BA" w:rsidRPr="00CB57C4" w:rsidRDefault="003E33BA">
      <w:pPr>
        <w:rPr>
          <w:b/>
          <w:bCs/>
        </w:rPr>
      </w:pPr>
      <w:r w:rsidRPr="00CB57C4">
        <w:rPr>
          <w:b/>
          <w:bCs/>
        </w:rPr>
        <w:t>Please make your donation payable to ECW-Diocese of Virginia with “ECW Scholarship Program” in the check for: Line. Please mail the check to:</w:t>
      </w:r>
    </w:p>
    <w:p w14:paraId="66013419" w14:textId="097EE654" w:rsidR="003E33BA" w:rsidRPr="00CB57C4" w:rsidRDefault="003E33BA">
      <w:pPr>
        <w:rPr>
          <w:b/>
          <w:bCs/>
        </w:rPr>
      </w:pPr>
      <w:r w:rsidRPr="00CB57C4">
        <w:rPr>
          <w:b/>
          <w:bCs/>
        </w:rPr>
        <w:t>Diocese of Virginia-ECW Scholarship Program</w:t>
      </w:r>
      <w:r w:rsidR="00FA4F59" w:rsidRPr="00CB57C4">
        <w:rPr>
          <w:b/>
          <w:bCs/>
        </w:rPr>
        <w:t>:</w:t>
      </w:r>
    </w:p>
    <w:p w14:paraId="5738A1DC" w14:textId="77777777" w:rsidR="003E33BA" w:rsidRPr="00CB57C4" w:rsidRDefault="003E33BA" w:rsidP="003E33BA">
      <w:pPr>
        <w:pStyle w:val="NoSpacing"/>
        <w:rPr>
          <w:b/>
          <w:bCs/>
        </w:rPr>
      </w:pPr>
      <w:r w:rsidRPr="00CB57C4">
        <w:rPr>
          <w:b/>
          <w:bCs/>
        </w:rPr>
        <w:t>Kaaron Austin, Treasurer</w:t>
      </w:r>
    </w:p>
    <w:p w14:paraId="32A65BA6" w14:textId="77777777" w:rsidR="003E33BA" w:rsidRPr="00CB57C4" w:rsidRDefault="003E33BA" w:rsidP="003E33BA">
      <w:pPr>
        <w:pStyle w:val="NoSpacing"/>
        <w:rPr>
          <w:b/>
          <w:bCs/>
        </w:rPr>
      </w:pPr>
      <w:r w:rsidRPr="00CB57C4">
        <w:rPr>
          <w:b/>
          <w:bCs/>
        </w:rPr>
        <w:t>7319 Willson Road (Note two “</w:t>
      </w:r>
      <w:proofErr w:type="gramStart"/>
      <w:r w:rsidRPr="00CB57C4">
        <w:rPr>
          <w:b/>
          <w:bCs/>
        </w:rPr>
        <w:t>L’s</w:t>
      </w:r>
      <w:proofErr w:type="gramEnd"/>
      <w:r w:rsidRPr="00CB57C4">
        <w:rPr>
          <w:b/>
          <w:bCs/>
        </w:rPr>
        <w:t>” in Willson</w:t>
      </w:r>
      <w:r w:rsidR="00D96C38" w:rsidRPr="00CB57C4">
        <w:rPr>
          <w:b/>
          <w:bCs/>
        </w:rPr>
        <w:t>)</w:t>
      </w:r>
    </w:p>
    <w:p w14:paraId="3316CA45" w14:textId="77777777" w:rsidR="00D96C38" w:rsidRPr="00CB57C4" w:rsidRDefault="00D96C38" w:rsidP="003E33BA">
      <w:pPr>
        <w:pStyle w:val="NoSpacing"/>
        <w:rPr>
          <w:b/>
          <w:bCs/>
        </w:rPr>
      </w:pPr>
      <w:r w:rsidRPr="00CB57C4">
        <w:rPr>
          <w:b/>
          <w:bCs/>
        </w:rPr>
        <w:t>Henrico, VA 23231</w:t>
      </w:r>
    </w:p>
    <w:p w14:paraId="0C5A802D" w14:textId="77777777" w:rsidR="00D96C38" w:rsidRPr="00CB57C4" w:rsidRDefault="00D96C38" w:rsidP="003E33BA">
      <w:pPr>
        <w:pStyle w:val="NoSpacing"/>
        <w:rPr>
          <w:b/>
          <w:bCs/>
        </w:rPr>
      </w:pPr>
    </w:p>
    <w:p w14:paraId="06F4004A" w14:textId="77777777" w:rsidR="00D96C38" w:rsidRPr="00CB57C4" w:rsidRDefault="00D96C38" w:rsidP="003E33BA">
      <w:pPr>
        <w:pStyle w:val="NoSpacing"/>
        <w:rPr>
          <w:b/>
          <w:bCs/>
        </w:rPr>
      </w:pPr>
      <w:r w:rsidRPr="00CB57C4">
        <w:rPr>
          <w:b/>
          <w:bCs/>
        </w:rPr>
        <w:t>For any questions or additional information, please contact:</w:t>
      </w:r>
    </w:p>
    <w:p w14:paraId="59BBC45D" w14:textId="77777777" w:rsidR="00D96C38" w:rsidRPr="00CB57C4" w:rsidRDefault="00D96C38" w:rsidP="003E33BA">
      <w:pPr>
        <w:pStyle w:val="NoSpacing"/>
        <w:rPr>
          <w:b/>
          <w:bCs/>
        </w:rPr>
      </w:pPr>
    </w:p>
    <w:p w14:paraId="13690771" w14:textId="77777777" w:rsidR="00D96C38" w:rsidRPr="00CB57C4" w:rsidRDefault="00D96C38" w:rsidP="003E33BA">
      <w:pPr>
        <w:pStyle w:val="NoSpacing"/>
        <w:rPr>
          <w:b/>
          <w:bCs/>
        </w:rPr>
      </w:pPr>
      <w:r w:rsidRPr="00CB57C4">
        <w:rPr>
          <w:b/>
          <w:bCs/>
        </w:rPr>
        <w:t>Kathy Jimerson</w:t>
      </w:r>
    </w:p>
    <w:p w14:paraId="3F4F43DB" w14:textId="77777777" w:rsidR="00D96C38" w:rsidRPr="00CB57C4" w:rsidRDefault="00D96C38" w:rsidP="003E33BA">
      <w:pPr>
        <w:pStyle w:val="NoSpacing"/>
        <w:rPr>
          <w:b/>
          <w:bCs/>
        </w:rPr>
      </w:pPr>
      <w:r w:rsidRPr="00CB57C4">
        <w:rPr>
          <w:b/>
          <w:bCs/>
        </w:rPr>
        <w:t>ECW Gifts and Scholarships Chairman</w:t>
      </w:r>
    </w:p>
    <w:p w14:paraId="5EEAFF2D" w14:textId="411D4CD4" w:rsidR="00D96C38" w:rsidRPr="00CB57C4" w:rsidRDefault="00000000" w:rsidP="003E33BA">
      <w:pPr>
        <w:pStyle w:val="NoSpacing"/>
        <w:rPr>
          <w:b/>
          <w:bCs/>
        </w:rPr>
      </w:pPr>
      <w:hyperlink r:id="rId5" w:history="1">
        <w:r w:rsidR="00CB57C4" w:rsidRPr="00CE55EE">
          <w:rPr>
            <w:rStyle w:val="Hyperlink"/>
            <w:b/>
            <w:bCs/>
          </w:rPr>
          <w:t>katiesj2007@comcast.net</w:t>
        </w:r>
      </w:hyperlink>
      <w:r w:rsidR="00D96C38" w:rsidRPr="00CB57C4">
        <w:rPr>
          <w:b/>
          <w:bCs/>
        </w:rPr>
        <w:t xml:space="preserve"> </w:t>
      </w:r>
    </w:p>
    <w:p w14:paraId="7EE47F05" w14:textId="1A2AE52E" w:rsidR="00D96C38" w:rsidRDefault="00D96C38" w:rsidP="003E33BA">
      <w:pPr>
        <w:pStyle w:val="NoSpacing"/>
        <w:rPr>
          <w:b/>
          <w:bCs/>
        </w:rPr>
      </w:pPr>
      <w:r w:rsidRPr="00CB57C4">
        <w:rPr>
          <w:b/>
          <w:bCs/>
        </w:rPr>
        <w:t>804-651-2559</w:t>
      </w:r>
    </w:p>
    <w:sectPr w:rsidR="00D96C38" w:rsidSect="00CB57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DC4"/>
    <w:rsid w:val="00236169"/>
    <w:rsid w:val="003E33BA"/>
    <w:rsid w:val="0069214F"/>
    <w:rsid w:val="006A73AC"/>
    <w:rsid w:val="007A6EBC"/>
    <w:rsid w:val="0085078B"/>
    <w:rsid w:val="008622D4"/>
    <w:rsid w:val="009A2151"/>
    <w:rsid w:val="00BC1AC2"/>
    <w:rsid w:val="00C91203"/>
    <w:rsid w:val="00CA5AC2"/>
    <w:rsid w:val="00CB57C4"/>
    <w:rsid w:val="00CE240D"/>
    <w:rsid w:val="00D60F65"/>
    <w:rsid w:val="00D80DC4"/>
    <w:rsid w:val="00D96C38"/>
    <w:rsid w:val="00DE2BE3"/>
    <w:rsid w:val="00FA4F59"/>
    <w:rsid w:val="00FB5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7093"/>
  <w15:chartTrackingRefBased/>
  <w15:docId w15:val="{A1AD3721-76D8-4D04-99BA-E51186C5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33BA"/>
    <w:pPr>
      <w:spacing w:after="0" w:line="240" w:lineRule="auto"/>
    </w:pPr>
  </w:style>
  <w:style w:type="character" w:styleId="Hyperlink">
    <w:name w:val="Hyperlink"/>
    <w:basedOn w:val="DefaultParagraphFont"/>
    <w:uiPriority w:val="99"/>
    <w:unhideWhenUsed/>
    <w:rsid w:val="00D96C38"/>
    <w:rPr>
      <w:color w:val="0563C1" w:themeColor="hyperlink"/>
      <w:u w:val="single"/>
    </w:rPr>
  </w:style>
  <w:style w:type="character" w:styleId="UnresolvedMention">
    <w:name w:val="Unresolved Mention"/>
    <w:basedOn w:val="DefaultParagraphFont"/>
    <w:uiPriority w:val="99"/>
    <w:semiHidden/>
    <w:unhideWhenUsed/>
    <w:rsid w:val="00D96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iesj2007@comcast.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Helton</dc:creator>
  <cp:keywords/>
  <dc:description/>
  <cp:lastModifiedBy>Jodie Pully</cp:lastModifiedBy>
  <cp:revision>2</cp:revision>
  <cp:lastPrinted>2023-02-19T14:58:00Z</cp:lastPrinted>
  <dcterms:created xsi:type="dcterms:W3CDTF">2023-02-26T19:02:00Z</dcterms:created>
  <dcterms:modified xsi:type="dcterms:W3CDTF">2023-02-26T19:02:00Z</dcterms:modified>
</cp:coreProperties>
</file>